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E654" w14:textId="77777777" w:rsidR="007A0B3B" w:rsidRPr="00561F20" w:rsidRDefault="007A0B3B" w:rsidP="007A0B3B">
      <w:pPr>
        <w:spacing w:line="360" w:lineRule="auto"/>
        <w:jc w:val="center"/>
        <w:rPr>
          <w:rFonts w:ascii="Century" w:hAnsi="Century"/>
          <w:b/>
          <w:bCs/>
          <w:sz w:val="28"/>
          <w:szCs w:val="28"/>
        </w:rPr>
      </w:pPr>
      <w:r w:rsidRPr="00561F20">
        <w:rPr>
          <w:rFonts w:ascii="Century" w:hAnsi="Century"/>
          <w:b/>
          <w:bCs/>
          <w:sz w:val="28"/>
          <w:szCs w:val="28"/>
        </w:rPr>
        <w:t>Анкета – опросник о присутствии проблемного поведения у детей с РАС, которое может спровоцировать стоматологические заболевания и ухудшение состояния местного иммунитета полости рта.</w:t>
      </w:r>
    </w:p>
    <w:p w14:paraId="527F2252" w14:textId="77777777" w:rsidR="007A0B3B" w:rsidRPr="00E52E5E" w:rsidRDefault="007A0B3B" w:rsidP="007A0B3B">
      <w:pPr>
        <w:spacing w:line="360" w:lineRule="auto"/>
        <w:jc w:val="center"/>
        <w:rPr>
          <w:rFonts w:ascii="Century" w:hAnsi="Century"/>
          <w:sz w:val="28"/>
          <w:szCs w:val="28"/>
        </w:rPr>
      </w:pPr>
    </w:p>
    <w:p w14:paraId="72548844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Таблица Б.1 - Анкета – опросник о присутствии проблемного поведения у детей с РАС, которое может спровоцировать стоматологические заболевания и ухудшение состояния местного иммунитета полости 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6"/>
        <w:gridCol w:w="1343"/>
        <w:gridCol w:w="1345"/>
        <w:gridCol w:w="1381"/>
      </w:tblGrid>
      <w:tr w:rsidR="007A0B3B" w:rsidRPr="00E52E5E" w14:paraId="2EFD9BC6" w14:textId="77777777" w:rsidTr="00F974E7">
        <w:tc>
          <w:tcPr>
            <w:tcW w:w="5920" w:type="dxa"/>
          </w:tcPr>
          <w:p w14:paraId="2FFC88CC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Вопрос</w:t>
            </w:r>
          </w:p>
        </w:tc>
        <w:tc>
          <w:tcPr>
            <w:tcW w:w="1418" w:type="dxa"/>
          </w:tcPr>
          <w:p w14:paraId="0618C9C3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Часто</w:t>
            </w:r>
          </w:p>
        </w:tc>
        <w:tc>
          <w:tcPr>
            <w:tcW w:w="1417" w:type="dxa"/>
          </w:tcPr>
          <w:p w14:paraId="0000F48B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Редко</w:t>
            </w:r>
          </w:p>
        </w:tc>
        <w:tc>
          <w:tcPr>
            <w:tcW w:w="1383" w:type="dxa"/>
          </w:tcPr>
          <w:p w14:paraId="3FB21C89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Никогда</w:t>
            </w:r>
          </w:p>
        </w:tc>
      </w:tr>
      <w:tr w:rsidR="007A0B3B" w:rsidRPr="00E52E5E" w14:paraId="2538CFA4" w14:textId="77777777" w:rsidTr="00F974E7">
        <w:tc>
          <w:tcPr>
            <w:tcW w:w="5920" w:type="dxa"/>
          </w:tcPr>
          <w:p w14:paraId="524DC0B0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Изучает ли Ваш ребенок предметы, облизывая их или кладя в рот?</w:t>
            </w:r>
          </w:p>
        </w:tc>
        <w:tc>
          <w:tcPr>
            <w:tcW w:w="1418" w:type="dxa"/>
          </w:tcPr>
          <w:p w14:paraId="0BE5FDE7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4A31DB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67551B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7A0B3B" w:rsidRPr="00E52E5E" w14:paraId="1F912189" w14:textId="77777777" w:rsidTr="00F974E7">
        <w:tc>
          <w:tcPr>
            <w:tcW w:w="5920" w:type="dxa"/>
          </w:tcPr>
          <w:p w14:paraId="0F829076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Любит ли Ваш ребенок лежать / сидеть на полу?</w:t>
            </w:r>
          </w:p>
        </w:tc>
        <w:tc>
          <w:tcPr>
            <w:tcW w:w="1418" w:type="dxa"/>
          </w:tcPr>
          <w:p w14:paraId="1EECB617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12652C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EC03A81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7A0B3B" w:rsidRPr="00E52E5E" w14:paraId="4A845291" w14:textId="77777777" w:rsidTr="00F974E7">
        <w:tc>
          <w:tcPr>
            <w:tcW w:w="5920" w:type="dxa"/>
          </w:tcPr>
          <w:p w14:paraId="1DC040DD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Как часто у Вашего ребенка наблюдается слюнотечение?</w:t>
            </w:r>
          </w:p>
        </w:tc>
        <w:tc>
          <w:tcPr>
            <w:tcW w:w="1418" w:type="dxa"/>
          </w:tcPr>
          <w:p w14:paraId="73852BAF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E9CAC4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149426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7A0B3B" w:rsidRPr="00E52E5E" w14:paraId="1313EDFC" w14:textId="77777777" w:rsidTr="00F974E7">
        <w:tc>
          <w:tcPr>
            <w:tcW w:w="5920" w:type="dxa"/>
          </w:tcPr>
          <w:p w14:paraId="51605992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Вытирает ли ребенок рот во время еды, когда испачкается?</w:t>
            </w:r>
          </w:p>
        </w:tc>
        <w:tc>
          <w:tcPr>
            <w:tcW w:w="1418" w:type="dxa"/>
          </w:tcPr>
          <w:p w14:paraId="78590828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9AE9BC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0586DE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7A0B3B" w:rsidRPr="00E52E5E" w14:paraId="1F32464C" w14:textId="77777777" w:rsidTr="00F974E7">
        <w:tc>
          <w:tcPr>
            <w:tcW w:w="5920" w:type="dxa"/>
          </w:tcPr>
          <w:p w14:paraId="7E9D8F6B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Приучен ли Ваш ребенок к туалету?</w:t>
            </w:r>
          </w:p>
        </w:tc>
        <w:tc>
          <w:tcPr>
            <w:tcW w:w="1418" w:type="dxa"/>
          </w:tcPr>
          <w:p w14:paraId="7D9408E2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25C09C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A5AF9E9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7A0B3B" w:rsidRPr="00E52E5E" w14:paraId="0BA8EDCE" w14:textId="77777777" w:rsidTr="00F974E7">
        <w:tc>
          <w:tcPr>
            <w:tcW w:w="5920" w:type="dxa"/>
          </w:tcPr>
          <w:p w14:paraId="66BFA59A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  <w:r w:rsidRPr="00E52E5E">
              <w:rPr>
                <w:rFonts w:ascii="Century" w:hAnsi="Century"/>
                <w:sz w:val="28"/>
                <w:szCs w:val="28"/>
              </w:rPr>
              <w:t>Трогает ли Ваш ребенок половые органы своими руками?</w:t>
            </w:r>
          </w:p>
        </w:tc>
        <w:tc>
          <w:tcPr>
            <w:tcW w:w="1418" w:type="dxa"/>
          </w:tcPr>
          <w:p w14:paraId="6140F689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3ECDB3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65FD08" w14:textId="77777777" w:rsidR="007A0B3B" w:rsidRPr="00E52E5E" w:rsidRDefault="007A0B3B" w:rsidP="00F974E7">
            <w:pPr>
              <w:spacing w:line="360" w:lineRule="auto"/>
              <w:rPr>
                <w:rFonts w:ascii="Century" w:hAnsi="Century"/>
                <w:sz w:val="28"/>
                <w:szCs w:val="28"/>
              </w:rPr>
            </w:pPr>
          </w:p>
        </w:tc>
      </w:tr>
    </w:tbl>
    <w:p w14:paraId="6AB7BFC4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Ответы:</w:t>
      </w:r>
    </w:p>
    <w:p w14:paraId="2644AA6E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«часто» - оценивается в 1 балл,</w:t>
      </w:r>
    </w:p>
    <w:p w14:paraId="334B0AD7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«редко» - в 2 балла,</w:t>
      </w:r>
    </w:p>
    <w:p w14:paraId="60EB9B84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«никогда» - в 3 балла и суммируются.</w:t>
      </w:r>
    </w:p>
    <w:p w14:paraId="49BA06BF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Интерпретация результатов:</w:t>
      </w:r>
    </w:p>
    <w:p w14:paraId="00A1A788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lastRenderedPageBreak/>
        <w:t>(6 – 10 баллов) ребенок с РАС имели особенности поведения, провоцирующие заболевания полости рта и ухудшения состояния местного иммунитета полости рта,</w:t>
      </w:r>
    </w:p>
    <w:p w14:paraId="54A4AD39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(11 – 15 баллов) ребенок с РАС имел особенности поведения, которые склонны привести к заболеваниям  полости рта,</w:t>
      </w:r>
    </w:p>
    <w:p w14:paraId="4C9652FA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  <w:r w:rsidRPr="00E52E5E">
        <w:rPr>
          <w:rFonts w:ascii="Century" w:hAnsi="Century"/>
          <w:sz w:val="28"/>
          <w:szCs w:val="28"/>
        </w:rPr>
        <w:t>(16 баллов и более) особенности поведения ребенка напрямую не вели к заболеваниям полости рта.</w:t>
      </w:r>
    </w:p>
    <w:p w14:paraId="3DFA1C02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</w:p>
    <w:p w14:paraId="3F1154BD" w14:textId="77777777" w:rsidR="007A0B3B" w:rsidRPr="00E52E5E" w:rsidRDefault="007A0B3B" w:rsidP="007A0B3B">
      <w:pPr>
        <w:spacing w:line="360" w:lineRule="auto"/>
        <w:rPr>
          <w:rFonts w:ascii="Century" w:hAnsi="Century"/>
          <w:sz w:val="28"/>
          <w:szCs w:val="28"/>
        </w:rPr>
      </w:pPr>
    </w:p>
    <w:p w14:paraId="16ECB29A" w14:textId="77777777" w:rsidR="007A0B3B" w:rsidRPr="00E52E5E" w:rsidRDefault="007A0B3B" w:rsidP="007A0B3B">
      <w:pPr>
        <w:pStyle w:val="a3"/>
        <w:spacing w:line="360" w:lineRule="auto"/>
        <w:jc w:val="both"/>
        <w:rPr>
          <w:rFonts w:ascii="Century" w:hAnsi="Century" w:cs="Times New Roman"/>
          <w:sz w:val="28"/>
          <w:szCs w:val="28"/>
        </w:rPr>
      </w:pPr>
    </w:p>
    <w:p w14:paraId="796303FC" w14:textId="77777777" w:rsidR="001671B6" w:rsidRDefault="001671B6"/>
    <w:sectPr w:rsidR="001671B6" w:rsidSect="001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B"/>
    <w:rsid w:val="001671B6"/>
    <w:rsid w:val="007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DB6"/>
  <w15:chartTrackingRefBased/>
  <w15:docId w15:val="{23FA117C-2E5B-423C-BB1A-E0C8EEE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3B"/>
    <w:pPr>
      <w:ind w:left="720"/>
      <w:contextualSpacing/>
    </w:pPr>
  </w:style>
  <w:style w:type="table" w:styleId="a4">
    <w:name w:val="Table Grid"/>
    <w:basedOn w:val="a1"/>
    <w:uiPriority w:val="59"/>
    <w:rsid w:val="007A0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niklzlesnik@yandex.ru</dc:creator>
  <cp:keywords/>
  <dc:description/>
  <cp:lastModifiedBy>niklzlesnik@yandex.ru</cp:lastModifiedBy>
  <cp:revision>2</cp:revision>
  <dcterms:created xsi:type="dcterms:W3CDTF">2022-01-20T10:25:00Z</dcterms:created>
  <dcterms:modified xsi:type="dcterms:W3CDTF">2022-01-20T10:25:00Z</dcterms:modified>
</cp:coreProperties>
</file>